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7CD" w:rsidRPr="00A437CD" w:rsidRDefault="00A437CD">
      <w:pPr>
        <w:rPr>
          <w:rFonts w:ascii="Times New Roman" w:eastAsia="標楷體" w:hAnsi="Times New Roman"/>
        </w:rPr>
      </w:pPr>
      <w:r w:rsidRPr="00A437CD">
        <w:rPr>
          <w:rFonts w:ascii="Times New Roman" w:eastAsia="標楷體" w:hAnsi="Times New Roman"/>
        </w:rPr>
        <w:t>【</w:t>
      </w:r>
      <w:r>
        <w:rPr>
          <w:rFonts w:ascii="Times New Roman" w:eastAsia="標楷體" w:hAnsi="Times New Roman" w:hint="eastAsia"/>
        </w:rPr>
        <w:t>國立臺中教育大學</w:t>
      </w:r>
      <w:r>
        <w:rPr>
          <w:rFonts w:ascii="Times New Roman" w:eastAsia="標楷體" w:hAnsi="Times New Roman" w:hint="eastAsia"/>
        </w:rPr>
        <w:t xml:space="preserve"> </w:t>
      </w:r>
      <w:r w:rsidR="00CB1168">
        <w:rPr>
          <w:rFonts w:ascii="Times New Roman" w:eastAsia="標楷體" w:hAnsi="Times New Roman" w:hint="eastAsia"/>
        </w:rPr>
        <w:t>臺灣語文</w:t>
      </w:r>
      <w:r w:rsidRPr="00A437CD">
        <w:rPr>
          <w:rFonts w:ascii="Times New Roman" w:eastAsia="標楷體" w:hAnsi="Times New Roman"/>
        </w:rPr>
        <w:t>學系】</w:t>
      </w:r>
    </w:p>
    <w:p w:rsidR="00686FBF" w:rsidRPr="00A437CD" w:rsidRDefault="00A437CD">
      <w:pPr>
        <w:rPr>
          <w:rFonts w:ascii="Times New Roman" w:eastAsia="標楷體" w:hAnsi="Times New Roman"/>
          <w:sz w:val="28"/>
          <w:szCs w:val="28"/>
        </w:rPr>
      </w:pPr>
      <w:r w:rsidRPr="00A437CD">
        <w:rPr>
          <w:rFonts w:ascii="Times New Roman" w:eastAsia="標楷體" w:hAnsi="Times New Roman" w:hint="eastAsia"/>
          <w:sz w:val="28"/>
          <w:szCs w:val="28"/>
        </w:rPr>
        <w:t>11</w:t>
      </w:r>
      <w:r w:rsidR="005D3444">
        <w:rPr>
          <w:rFonts w:ascii="Times New Roman" w:eastAsia="標楷體" w:hAnsi="Times New Roman" w:hint="eastAsia"/>
          <w:sz w:val="28"/>
          <w:szCs w:val="28"/>
        </w:rPr>
        <w:t>5</w:t>
      </w:r>
      <w:r w:rsidRPr="00A437CD">
        <w:rPr>
          <w:rFonts w:ascii="Times New Roman" w:eastAsia="標楷體" w:hAnsi="Times New Roman"/>
          <w:sz w:val="28"/>
          <w:szCs w:val="28"/>
        </w:rPr>
        <w:t>學年度大學申請入學第二階段</w:t>
      </w:r>
      <w:r w:rsidRPr="00A437CD">
        <w:rPr>
          <w:rFonts w:ascii="Times New Roman" w:eastAsia="標楷體" w:hAnsi="Times New Roman" w:hint="eastAsia"/>
          <w:sz w:val="28"/>
          <w:szCs w:val="28"/>
        </w:rPr>
        <w:t>準備指引</w:t>
      </w:r>
    </w:p>
    <w:p w:rsidR="00A437CD" w:rsidRPr="00534FA7" w:rsidRDefault="00A437CD" w:rsidP="00A437CD">
      <w:pPr>
        <w:pStyle w:val="a4"/>
        <w:numPr>
          <w:ilvl w:val="0"/>
          <w:numId w:val="2"/>
        </w:numPr>
        <w:suppressAutoHyphens/>
        <w:autoSpaceDN w:val="0"/>
        <w:spacing w:line="400" w:lineRule="exact"/>
        <w:ind w:leftChars="0" w:left="482" w:hanging="482"/>
        <w:textAlignment w:val="baseline"/>
        <w:rPr>
          <w:rFonts w:ascii="Times New Roman" w:eastAsia="標楷體" w:hAnsi="Times New Roman"/>
          <w:sz w:val="20"/>
          <w:szCs w:val="28"/>
        </w:rPr>
      </w:pPr>
      <w:r w:rsidRPr="00534FA7">
        <w:rPr>
          <w:rFonts w:ascii="Times New Roman" w:eastAsia="標楷體" w:hAnsi="Times New Roman" w:hint="eastAsia"/>
          <w:sz w:val="28"/>
          <w:szCs w:val="28"/>
        </w:rPr>
        <w:t>審查資料準備指引</w:t>
      </w:r>
    </w:p>
    <w:tbl>
      <w:tblPr>
        <w:tblStyle w:val="121"/>
        <w:tblW w:w="5000" w:type="pct"/>
        <w:tblInd w:w="5" w:type="dxa"/>
        <w:tblLook w:val="04A0" w:firstRow="1" w:lastRow="0" w:firstColumn="1" w:lastColumn="0" w:noHBand="0" w:noVBand="1"/>
      </w:tblPr>
      <w:tblGrid>
        <w:gridCol w:w="2208"/>
        <w:gridCol w:w="3737"/>
        <w:gridCol w:w="4817"/>
      </w:tblGrid>
      <w:tr w:rsidR="00CB1168" w:rsidRPr="00CB1168" w:rsidTr="004B0D99">
        <w:trPr>
          <w:tblHeader/>
        </w:trPr>
        <w:tc>
          <w:tcPr>
            <w:tcW w:w="1026" w:type="pct"/>
            <w:vAlign w:val="center"/>
          </w:tcPr>
          <w:p w:rsidR="00CB1168" w:rsidRPr="00CB1168" w:rsidRDefault="00CB1168" w:rsidP="004B0D99">
            <w:pPr>
              <w:widowControl/>
              <w:snapToGrid w:val="0"/>
              <w:jc w:val="both"/>
              <w:rPr>
                <w:rFonts w:ascii="Times New Roman" w:eastAsia="標楷體" w:hAnsi="Times New Roman"/>
                <w:sz w:val="24"/>
                <w:szCs w:val="24"/>
              </w:rPr>
            </w:pPr>
            <w:r w:rsidRPr="00CB1168">
              <w:rPr>
                <w:rFonts w:ascii="Times New Roman" w:eastAsia="標楷體" w:hAnsi="Times New Roman"/>
                <w:sz w:val="24"/>
                <w:szCs w:val="24"/>
              </w:rPr>
              <w:t>參採項目</w:t>
            </w:r>
          </w:p>
        </w:tc>
        <w:tc>
          <w:tcPr>
            <w:tcW w:w="1736" w:type="pct"/>
            <w:vAlign w:val="center"/>
          </w:tcPr>
          <w:p w:rsidR="00CB1168" w:rsidRPr="00CB1168" w:rsidRDefault="00CB1168" w:rsidP="004B0D99">
            <w:pPr>
              <w:widowControl/>
              <w:snapToGrid w:val="0"/>
              <w:jc w:val="both"/>
              <w:rPr>
                <w:rFonts w:ascii="Times New Roman" w:eastAsia="標楷體" w:hAnsi="Times New Roman"/>
                <w:sz w:val="24"/>
                <w:szCs w:val="24"/>
              </w:rPr>
            </w:pPr>
            <w:r w:rsidRPr="00CB1168">
              <w:rPr>
                <w:rFonts w:ascii="Times New Roman" w:eastAsia="標楷體" w:hAnsi="Times New Roman"/>
                <w:sz w:val="24"/>
                <w:szCs w:val="24"/>
              </w:rPr>
              <w:t>審查重點</w:t>
            </w:r>
          </w:p>
        </w:tc>
        <w:tc>
          <w:tcPr>
            <w:tcW w:w="2238" w:type="pct"/>
            <w:vAlign w:val="center"/>
          </w:tcPr>
          <w:p w:rsidR="00CB1168" w:rsidRPr="00CB1168" w:rsidRDefault="00CB1168" w:rsidP="004B0D99">
            <w:pPr>
              <w:widowControl/>
              <w:snapToGrid w:val="0"/>
              <w:jc w:val="both"/>
              <w:rPr>
                <w:rFonts w:ascii="Times New Roman" w:eastAsia="標楷體" w:hAnsi="Times New Roman"/>
                <w:sz w:val="24"/>
                <w:szCs w:val="24"/>
              </w:rPr>
            </w:pPr>
            <w:r w:rsidRPr="00CB1168">
              <w:rPr>
                <w:rFonts w:ascii="Times New Roman" w:eastAsia="標楷體" w:hAnsi="Times New Roman"/>
                <w:sz w:val="24"/>
                <w:szCs w:val="24"/>
              </w:rPr>
              <w:t>準備指引</w:t>
            </w:r>
          </w:p>
        </w:tc>
      </w:tr>
      <w:tr w:rsidR="00CB1168" w:rsidRPr="00CB1168" w:rsidTr="004B0D99">
        <w:tc>
          <w:tcPr>
            <w:tcW w:w="1026" w:type="pct"/>
          </w:tcPr>
          <w:p w:rsidR="00CB1168" w:rsidRPr="00CB1168" w:rsidRDefault="00CB1168" w:rsidP="004B0D99">
            <w:pPr>
              <w:widowControl/>
              <w:adjustRightInd w:val="0"/>
              <w:jc w:val="both"/>
              <w:rPr>
                <w:rFonts w:ascii="Times New Roman" w:eastAsia="標楷體" w:hAnsi="Times New Roman"/>
                <w:sz w:val="24"/>
                <w:szCs w:val="24"/>
              </w:rPr>
            </w:pPr>
            <w:r w:rsidRPr="00CB1168">
              <w:rPr>
                <w:rFonts w:ascii="Times New Roman" w:eastAsia="標楷體" w:hAnsi="Times New Roman"/>
                <w:sz w:val="24"/>
                <w:szCs w:val="24"/>
              </w:rPr>
              <w:t>修課紀錄</w:t>
            </w:r>
            <w:r w:rsidRPr="00CB1168">
              <w:rPr>
                <w:rFonts w:ascii="Times New Roman" w:eastAsia="標楷體" w:hAnsi="Times New Roman"/>
                <w:sz w:val="24"/>
                <w:szCs w:val="24"/>
              </w:rPr>
              <w:t>(A)</w:t>
            </w:r>
          </w:p>
        </w:tc>
        <w:tc>
          <w:tcPr>
            <w:tcW w:w="1736" w:type="pct"/>
          </w:tcPr>
          <w:p w:rsidR="00CB1168" w:rsidRPr="00CB1168" w:rsidRDefault="00CB1168" w:rsidP="004B0D99">
            <w:pPr>
              <w:widowControl/>
              <w:adjustRightInd w:val="0"/>
              <w:jc w:val="both"/>
              <w:rPr>
                <w:rFonts w:ascii="Times New Roman" w:eastAsia="標楷體" w:hAnsi="Times New Roman"/>
                <w:sz w:val="24"/>
                <w:szCs w:val="24"/>
                <w:u w:val="single"/>
              </w:rPr>
            </w:pPr>
            <w:r w:rsidRPr="00CB1168">
              <w:rPr>
                <w:rFonts w:ascii="Times New Roman" w:eastAsia="標楷體" w:hAnsi="Times New Roman"/>
                <w:sz w:val="24"/>
                <w:szCs w:val="24"/>
              </w:rPr>
              <w:t>高中</w:t>
            </w:r>
            <w:r w:rsidRPr="00CB1168">
              <w:rPr>
                <w:rFonts w:ascii="Times New Roman" w:eastAsia="標楷體" w:hAnsi="Times New Roman"/>
                <w:sz w:val="24"/>
                <w:szCs w:val="24"/>
              </w:rPr>
              <w:t>(</w:t>
            </w:r>
            <w:r w:rsidRPr="00CB1168">
              <w:rPr>
                <w:rFonts w:ascii="Times New Roman" w:eastAsia="標楷體" w:hAnsi="Times New Roman"/>
                <w:sz w:val="24"/>
                <w:szCs w:val="24"/>
              </w:rPr>
              <w:t>職</w:t>
            </w:r>
            <w:r w:rsidRPr="00CB1168">
              <w:rPr>
                <w:rFonts w:ascii="Times New Roman" w:eastAsia="標楷體" w:hAnsi="Times New Roman"/>
                <w:sz w:val="24"/>
                <w:szCs w:val="24"/>
              </w:rPr>
              <w:t>)</w:t>
            </w:r>
            <w:r w:rsidRPr="00CB1168">
              <w:rPr>
                <w:rFonts w:ascii="Times New Roman" w:eastAsia="標楷體" w:hAnsi="Times New Roman"/>
                <w:sz w:val="24"/>
                <w:szCs w:val="24"/>
              </w:rPr>
              <w:t>在校成績證明（審查學業成績平均表現、整體選課是否展現多元發展及對文史相關課程的興趣）</w:t>
            </w:r>
          </w:p>
        </w:tc>
        <w:tc>
          <w:tcPr>
            <w:tcW w:w="2238" w:type="pct"/>
          </w:tcPr>
          <w:p w:rsidR="00CB1168" w:rsidRPr="00CB1168" w:rsidRDefault="00CB1168" w:rsidP="004B0D99">
            <w:pPr>
              <w:widowControl/>
              <w:adjustRightInd w:val="0"/>
              <w:jc w:val="both"/>
              <w:rPr>
                <w:rFonts w:ascii="Times New Roman" w:eastAsia="標楷體" w:hAnsi="Times New Roman"/>
                <w:sz w:val="24"/>
                <w:szCs w:val="24"/>
                <w:u w:val="single"/>
              </w:rPr>
            </w:pPr>
            <w:r w:rsidRPr="00CB1168">
              <w:rPr>
                <w:rFonts w:ascii="Times New Roman" w:eastAsia="標楷體" w:hAnsi="Times New Roman"/>
                <w:sz w:val="24"/>
                <w:szCs w:val="24"/>
              </w:rPr>
              <w:t>綜合考量學生三年完整修課記錄</w:t>
            </w:r>
          </w:p>
        </w:tc>
      </w:tr>
      <w:tr w:rsidR="00CB1168" w:rsidRPr="00CB1168" w:rsidTr="004B0D99">
        <w:trPr>
          <w:trHeight w:val="503"/>
        </w:trPr>
        <w:tc>
          <w:tcPr>
            <w:tcW w:w="1026" w:type="pct"/>
          </w:tcPr>
          <w:p w:rsidR="00CB1168" w:rsidRPr="00CB1168" w:rsidRDefault="00CB1168" w:rsidP="004B0D99">
            <w:pPr>
              <w:widowControl/>
              <w:adjustRightInd w:val="0"/>
              <w:jc w:val="both"/>
              <w:rPr>
                <w:rFonts w:ascii="Times New Roman" w:eastAsia="標楷體" w:hAnsi="Times New Roman"/>
                <w:sz w:val="24"/>
                <w:szCs w:val="24"/>
              </w:rPr>
            </w:pPr>
            <w:r w:rsidRPr="00CB1168">
              <w:rPr>
                <w:rFonts w:ascii="Times New Roman" w:eastAsia="標楷體" w:hAnsi="Times New Roman"/>
                <w:sz w:val="24"/>
                <w:szCs w:val="24"/>
              </w:rPr>
              <w:t>多元表現</w:t>
            </w:r>
          </w:p>
          <w:p w:rsidR="00CB1168" w:rsidRPr="00CB1168" w:rsidRDefault="00CB1168" w:rsidP="00CB1168">
            <w:pPr>
              <w:widowControl/>
              <w:numPr>
                <w:ilvl w:val="0"/>
                <w:numId w:val="1"/>
              </w:numPr>
              <w:adjustRightInd w:val="0"/>
              <w:ind w:left="149" w:hangingChars="62" w:hanging="149"/>
              <w:jc w:val="both"/>
              <w:rPr>
                <w:rFonts w:ascii="Times New Roman" w:eastAsia="標楷體" w:hAnsi="Times New Roman"/>
                <w:sz w:val="24"/>
                <w:szCs w:val="24"/>
              </w:rPr>
            </w:pPr>
            <w:r w:rsidRPr="00CB1168">
              <w:rPr>
                <w:rFonts w:ascii="Times New Roman" w:eastAsia="標楷體" w:hAnsi="Times New Roman"/>
                <w:sz w:val="24"/>
                <w:szCs w:val="24"/>
              </w:rPr>
              <w:t>高中自主學習計畫與成果</w:t>
            </w:r>
            <w:r w:rsidRPr="00CB1168">
              <w:rPr>
                <w:rFonts w:ascii="Times New Roman" w:eastAsia="標楷體" w:hAnsi="Times New Roman"/>
                <w:sz w:val="24"/>
                <w:szCs w:val="24"/>
              </w:rPr>
              <w:t>(F)</w:t>
            </w:r>
          </w:p>
          <w:p w:rsidR="00CB1168" w:rsidRPr="00CB1168" w:rsidRDefault="00CB1168" w:rsidP="00CB1168">
            <w:pPr>
              <w:widowControl/>
              <w:numPr>
                <w:ilvl w:val="0"/>
                <w:numId w:val="1"/>
              </w:numPr>
              <w:adjustRightInd w:val="0"/>
              <w:ind w:left="149" w:hangingChars="62" w:hanging="149"/>
              <w:jc w:val="both"/>
              <w:rPr>
                <w:rFonts w:ascii="Times New Roman" w:eastAsia="標楷體" w:hAnsi="Times New Roman"/>
                <w:sz w:val="24"/>
                <w:szCs w:val="24"/>
              </w:rPr>
            </w:pPr>
            <w:r w:rsidRPr="00CB1168">
              <w:rPr>
                <w:rFonts w:ascii="Times New Roman" w:eastAsia="標楷體" w:hAnsi="Times New Roman"/>
                <w:sz w:val="24"/>
                <w:szCs w:val="24"/>
              </w:rPr>
              <w:t>競賽表現</w:t>
            </w:r>
            <w:r w:rsidRPr="00CB1168">
              <w:rPr>
                <w:rFonts w:ascii="Times New Roman" w:eastAsia="標楷體" w:hAnsi="Times New Roman"/>
                <w:sz w:val="24"/>
                <w:szCs w:val="24"/>
              </w:rPr>
              <w:t>(J)</w:t>
            </w:r>
          </w:p>
          <w:p w:rsidR="00CB1168" w:rsidRPr="00CB1168" w:rsidRDefault="00CB1168" w:rsidP="00CB1168">
            <w:pPr>
              <w:widowControl/>
              <w:numPr>
                <w:ilvl w:val="0"/>
                <w:numId w:val="1"/>
              </w:numPr>
              <w:adjustRightInd w:val="0"/>
              <w:ind w:left="149" w:hangingChars="62" w:hanging="149"/>
              <w:jc w:val="both"/>
              <w:rPr>
                <w:rFonts w:ascii="Times New Roman" w:eastAsia="標楷體" w:hAnsi="Times New Roman"/>
                <w:sz w:val="24"/>
                <w:szCs w:val="24"/>
              </w:rPr>
            </w:pPr>
            <w:r w:rsidRPr="00CB1168">
              <w:rPr>
                <w:rFonts w:ascii="Times New Roman" w:eastAsia="標楷體" w:hAnsi="Times New Roman"/>
                <w:sz w:val="24"/>
                <w:szCs w:val="24"/>
              </w:rPr>
              <w:t>檢定證照</w:t>
            </w:r>
            <w:r w:rsidRPr="00CB1168">
              <w:rPr>
                <w:rFonts w:ascii="Times New Roman" w:eastAsia="標楷體" w:hAnsi="Times New Roman"/>
                <w:sz w:val="24"/>
                <w:szCs w:val="24"/>
              </w:rPr>
              <w:t>(L)</w:t>
            </w:r>
          </w:p>
          <w:p w:rsidR="00CB1168" w:rsidRPr="00CB1168" w:rsidRDefault="00CB1168" w:rsidP="00CB1168">
            <w:pPr>
              <w:widowControl/>
              <w:numPr>
                <w:ilvl w:val="0"/>
                <w:numId w:val="1"/>
              </w:numPr>
              <w:adjustRightInd w:val="0"/>
              <w:ind w:left="149" w:hangingChars="62" w:hanging="149"/>
              <w:jc w:val="both"/>
              <w:rPr>
                <w:rFonts w:ascii="Times New Roman" w:eastAsia="標楷體" w:hAnsi="Times New Roman"/>
                <w:sz w:val="24"/>
                <w:szCs w:val="24"/>
              </w:rPr>
            </w:pPr>
            <w:r w:rsidRPr="00CB1168">
              <w:rPr>
                <w:rFonts w:ascii="Times New Roman" w:eastAsia="標楷體" w:hAnsi="Times New Roman"/>
                <w:sz w:val="24"/>
                <w:szCs w:val="24"/>
              </w:rPr>
              <w:t>特殊優良表現證明</w:t>
            </w:r>
            <w:r w:rsidRPr="00CB1168">
              <w:rPr>
                <w:rFonts w:ascii="Times New Roman" w:eastAsia="標楷體" w:hAnsi="Times New Roman"/>
                <w:sz w:val="24"/>
                <w:szCs w:val="24"/>
              </w:rPr>
              <w:t>(M)</w:t>
            </w:r>
          </w:p>
          <w:p w:rsidR="00CB1168" w:rsidRPr="00CB1168" w:rsidRDefault="00CB1168" w:rsidP="00CB1168">
            <w:pPr>
              <w:widowControl/>
              <w:numPr>
                <w:ilvl w:val="0"/>
                <w:numId w:val="1"/>
              </w:numPr>
              <w:adjustRightInd w:val="0"/>
              <w:ind w:left="149" w:hangingChars="62" w:hanging="149"/>
              <w:jc w:val="both"/>
              <w:rPr>
                <w:rFonts w:ascii="Times New Roman" w:eastAsia="標楷體" w:hAnsi="Times New Roman"/>
                <w:sz w:val="24"/>
                <w:szCs w:val="24"/>
              </w:rPr>
            </w:pPr>
            <w:r w:rsidRPr="00CB1168">
              <w:rPr>
                <w:rFonts w:ascii="Times New Roman" w:eastAsia="標楷體" w:hAnsi="Times New Roman"/>
                <w:sz w:val="24"/>
                <w:szCs w:val="24"/>
              </w:rPr>
              <w:t>多元表現綜整心得</w:t>
            </w:r>
            <w:r w:rsidRPr="00CB1168">
              <w:rPr>
                <w:rFonts w:ascii="Times New Roman" w:eastAsia="標楷體" w:hAnsi="Times New Roman"/>
                <w:sz w:val="24"/>
                <w:szCs w:val="24"/>
              </w:rPr>
              <w:t>(N)</w:t>
            </w:r>
          </w:p>
        </w:tc>
        <w:tc>
          <w:tcPr>
            <w:tcW w:w="1736" w:type="pct"/>
          </w:tcPr>
          <w:p w:rsidR="00CB1168" w:rsidRPr="00CB1168" w:rsidRDefault="00CB1168" w:rsidP="004B0D99">
            <w:pPr>
              <w:widowControl/>
              <w:adjustRightInd w:val="0"/>
              <w:jc w:val="both"/>
              <w:rPr>
                <w:rFonts w:ascii="Times New Roman" w:eastAsia="標楷體" w:hAnsi="Times New Roman"/>
                <w:sz w:val="24"/>
                <w:szCs w:val="24"/>
              </w:rPr>
            </w:pPr>
            <w:r w:rsidRPr="00CB1168">
              <w:rPr>
                <w:rFonts w:ascii="Times New Roman" w:eastAsia="標楷體" w:hAnsi="Times New Roman"/>
                <w:sz w:val="24"/>
                <w:szCs w:val="24"/>
              </w:rPr>
              <w:t>涵蓋任何有利審查之相關表現</w:t>
            </w:r>
            <w:r w:rsidRPr="00CB1168">
              <w:rPr>
                <w:rFonts w:ascii="Times New Roman" w:eastAsia="標楷體" w:hAnsi="Times New Roman"/>
                <w:sz w:val="24"/>
                <w:szCs w:val="24"/>
              </w:rPr>
              <w:t>(</w:t>
            </w:r>
            <w:r w:rsidRPr="00CB1168">
              <w:rPr>
                <w:rFonts w:ascii="Times New Roman" w:eastAsia="標楷體" w:hAnsi="Times New Roman"/>
                <w:sz w:val="24"/>
                <w:szCs w:val="24"/>
              </w:rPr>
              <w:t>自主學習、檢定證照、競賽表現、特殊優良表現、社會參與的作品或學習經驗與反思心得等</w:t>
            </w:r>
            <w:r w:rsidRPr="00CB1168">
              <w:rPr>
                <w:rFonts w:ascii="Times New Roman" w:eastAsia="標楷體" w:hAnsi="Times New Roman"/>
                <w:sz w:val="24"/>
                <w:szCs w:val="24"/>
              </w:rPr>
              <w:t>)</w:t>
            </w:r>
            <w:r w:rsidRPr="00CB1168">
              <w:rPr>
                <w:rFonts w:ascii="Times New Roman" w:eastAsia="標楷體" w:hAnsi="Times New Roman"/>
                <w:sz w:val="24"/>
                <w:szCs w:val="24"/>
              </w:rPr>
              <w:t>。</w:t>
            </w:r>
          </w:p>
        </w:tc>
        <w:tc>
          <w:tcPr>
            <w:tcW w:w="2238" w:type="pct"/>
          </w:tcPr>
          <w:p w:rsidR="00CB1168" w:rsidRPr="00CB1168" w:rsidRDefault="00CB1168" w:rsidP="004B0D99">
            <w:pPr>
              <w:widowControl/>
              <w:jc w:val="both"/>
              <w:rPr>
                <w:rFonts w:ascii="Times New Roman" w:eastAsia="標楷體" w:hAnsi="Times New Roman"/>
                <w:sz w:val="24"/>
                <w:szCs w:val="24"/>
                <w:shd w:val="pct15" w:color="auto" w:fill="FFFFFF"/>
              </w:rPr>
            </w:pPr>
            <w:r w:rsidRPr="00CB1168">
              <w:rPr>
                <w:rFonts w:ascii="Times New Roman" w:eastAsia="標楷體" w:hAnsi="Times New Roman"/>
                <w:sz w:val="24"/>
                <w:szCs w:val="24"/>
                <w:shd w:val="pct15" w:color="auto" w:fill="FFFFFF"/>
              </w:rPr>
              <w:t>高中自主學習計畫與成果</w:t>
            </w:r>
          </w:p>
          <w:p w:rsidR="00CB1168" w:rsidRPr="00CB1168" w:rsidRDefault="00CB1168" w:rsidP="004B0D99">
            <w:pPr>
              <w:widowControl/>
              <w:jc w:val="both"/>
              <w:rPr>
                <w:rFonts w:ascii="Times New Roman" w:eastAsia="標楷體" w:hAnsi="Times New Roman"/>
                <w:sz w:val="24"/>
                <w:szCs w:val="24"/>
              </w:rPr>
            </w:pPr>
            <w:r w:rsidRPr="00CB1168">
              <w:rPr>
                <w:rFonts w:ascii="Times New Roman" w:eastAsia="標楷體" w:hAnsi="Times New Roman"/>
                <w:sz w:val="24"/>
                <w:szCs w:val="24"/>
              </w:rPr>
              <w:t>可提供臺灣學或臺灣語文相關主題成果、以供參照。</w:t>
            </w:r>
          </w:p>
          <w:p w:rsidR="00CB1168" w:rsidRPr="00CB1168" w:rsidRDefault="00CB1168" w:rsidP="004B0D99">
            <w:pPr>
              <w:widowControl/>
              <w:jc w:val="both"/>
              <w:rPr>
                <w:rFonts w:ascii="Times New Roman" w:eastAsia="標楷體" w:hAnsi="Times New Roman"/>
                <w:sz w:val="24"/>
                <w:szCs w:val="24"/>
                <w:shd w:val="pct15" w:color="auto" w:fill="FFFFFF"/>
              </w:rPr>
            </w:pPr>
            <w:r w:rsidRPr="00CB1168">
              <w:rPr>
                <w:rFonts w:ascii="Times New Roman" w:eastAsia="標楷體" w:hAnsi="Times New Roman"/>
                <w:sz w:val="24"/>
                <w:szCs w:val="24"/>
                <w:shd w:val="pct15" w:color="auto" w:fill="FFFFFF"/>
              </w:rPr>
              <w:t>競賽成果、特殊優良表現證明</w:t>
            </w:r>
          </w:p>
          <w:p w:rsidR="00CB1168" w:rsidRPr="00CB1168" w:rsidRDefault="00CB1168" w:rsidP="00CB1168">
            <w:pPr>
              <w:widowControl/>
              <w:numPr>
                <w:ilvl w:val="0"/>
                <w:numId w:val="41"/>
              </w:numPr>
              <w:snapToGrid w:val="0"/>
              <w:ind w:left="289" w:hanging="289"/>
              <w:jc w:val="both"/>
              <w:rPr>
                <w:rFonts w:ascii="Times New Roman" w:eastAsia="標楷體" w:hAnsi="Times New Roman"/>
                <w:sz w:val="24"/>
                <w:szCs w:val="24"/>
              </w:rPr>
            </w:pPr>
            <w:r w:rsidRPr="00CB1168">
              <w:rPr>
                <w:rFonts w:ascii="Times New Roman" w:eastAsia="標楷體" w:hAnsi="Times New Roman"/>
                <w:sz w:val="24"/>
                <w:szCs w:val="24"/>
              </w:rPr>
              <w:t>參加校內外競賽或活動，說明你在過程中的參與心得與收穫。若為團體成果，請說明主要負責內容，團隊合作方式及成員分工狀況。競賽準備，可參供各校台語教師指導或教育部所提供之臺灣台語相關資源與資訊。或可提供其他語文方面競賽、活動紀錄供參照。</w:t>
            </w:r>
          </w:p>
          <w:p w:rsidR="00CB1168" w:rsidRPr="00CB1168" w:rsidRDefault="00CB1168" w:rsidP="00CB1168">
            <w:pPr>
              <w:widowControl/>
              <w:numPr>
                <w:ilvl w:val="0"/>
                <w:numId w:val="41"/>
              </w:numPr>
              <w:snapToGrid w:val="0"/>
              <w:ind w:left="311" w:hanging="311"/>
              <w:jc w:val="both"/>
              <w:rPr>
                <w:rFonts w:ascii="Times New Roman" w:eastAsia="標楷體" w:hAnsi="Times New Roman"/>
                <w:sz w:val="24"/>
                <w:szCs w:val="24"/>
                <w:u w:val="single"/>
              </w:rPr>
            </w:pPr>
            <w:r w:rsidRPr="00CB1168">
              <w:rPr>
                <w:rFonts w:ascii="Times New Roman" w:eastAsia="標楷體" w:hAnsi="Times New Roman"/>
                <w:sz w:val="24"/>
                <w:szCs w:val="24"/>
              </w:rPr>
              <w:t>凡參加與本系課程及發展相關的校內外活動（先修課程、演講、工作坊、參訪、營隊等）者，請附上學習經驗與批判思考心得。與本系相關之活動頗豐富，除本系所舉辦定期與不定期活動外，相關國家推廣活動也可於教育部「本土語言資源網」，查詢「學習活動」並參加，大型團體活動也可至「臺灣羅馬字協會」網站查詢參加。</w:t>
            </w:r>
          </w:p>
          <w:p w:rsidR="00CB1168" w:rsidRPr="00CB1168" w:rsidRDefault="00CB1168" w:rsidP="00CB1168">
            <w:pPr>
              <w:widowControl/>
              <w:numPr>
                <w:ilvl w:val="0"/>
                <w:numId w:val="41"/>
              </w:numPr>
              <w:snapToGrid w:val="0"/>
              <w:ind w:left="289" w:hanging="289"/>
              <w:jc w:val="both"/>
              <w:rPr>
                <w:rFonts w:ascii="Times New Roman" w:eastAsia="標楷體" w:hAnsi="Times New Roman"/>
                <w:sz w:val="24"/>
                <w:szCs w:val="24"/>
              </w:rPr>
            </w:pPr>
            <w:r w:rsidRPr="00CB1168">
              <w:rPr>
                <w:rFonts w:ascii="Times New Roman" w:eastAsia="標楷體" w:hAnsi="Times New Roman"/>
                <w:sz w:val="24"/>
                <w:szCs w:val="24"/>
              </w:rPr>
              <w:t>其他有利審查之資料。</w:t>
            </w:r>
          </w:p>
          <w:p w:rsidR="00CB1168" w:rsidRPr="00CB1168" w:rsidRDefault="00CB1168" w:rsidP="004B0D99">
            <w:pPr>
              <w:widowControl/>
              <w:snapToGrid w:val="0"/>
              <w:jc w:val="both"/>
              <w:rPr>
                <w:rFonts w:ascii="Times New Roman" w:eastAsia="標楷體" w:hAnsi="Times New Roman"/>
                <w:sz w:val="24"/>
                <w:szCs w:val="24"/>
                <w:shd w:val="pct15" w:color="auto" w:fill="FFFFFF"/>
              </w:rPr>
            </w:pPr>
            <w:r w:rsidRPr="00CB1168">
              <w:rPr>
                <w:rFonts w:ascii="Times New Roman" w:eastAsia="標楷體" w:hAnsi="Times New Roman"/>
                <w:sz w:val="24"/>
                <w:szCs w:val="24"/>
                <w:shd w:val="pct15" w:color="auto" w:fill="FFFFFF"/>
              </w:rPr>
              <w:t>檢定證照</w:t>
            </w:r>
          </w:p>
          <w:p w:rsidR="00CB1168" w:rsidRPr="00CB1168" w:rsidRDefault="00CB1168" w:rsidP="00CB1168">
            <w:pPr>
              <w:widowControl/>
              <w:numPr>
                <w:ilvl w:val="0"/>
                <w:numId w:val="42"/>
              </w:numPr>
              <w:snapToGrid w:val="0"/>
              <w:ind w:left="289" w:hanging="289"/>
              <w:jc w:val="both"/>
              <w:rPr>
                <w:rFonts w:ascii="Times New Roman" w:eastAsia="標楷體" w:hAnsi="Times New Roman"/>
                <w:sz w:val="24"/>
                <w:szCs w:val="24"/>
              </w:rPr>
            </w:pPr>
            <w:r w:rsidRPr="00CB1168">
              <w:rPr>
                <w:rFonts w:ascii="Times New Roman" w:eastAsia="標楷體" w:hAnsi="Times New Roman"/>
                <w:sz w:val="24"/>
                <w:szCs w:val="24"/>
              </w:rPr>
              <w:t>請附上並說明已取得台語、客語、英語、日語各類證照類別及級別。</w:t>
            </w:r>
          </w:p>
          <w:p w:rsidR="00CB1168" w:rsidRPr="00CB1168" w:rsidRDefault="00CB1168" w:rsidP="00CB1168">
            <w:pPr>
              <w:widowControl/>
              <w:numPr>
                <w:ilvl w:val="0"/>
                <w:numId w:val="42"/>
              </w:numPr>
              <w:snapToGrid w:val="0"/>
              <w:ind w:left="289" w:hanging="289"/>
              <w:jc w:val="both"/>
              <w:rPr>
                <w:rFonts w:ascii="Times New Roman" w:eastAsia="標楷體" w:hAnsi="Times New Roman"/>
                <w:sz w:val="24"/>
                <w:szCs w:val="24"/>
              </w:rPr>
            </w:pPr>
            <w:r w:rsidRPr="00CB1168">
              <w:rPr>
                <w:rFonts w:ascii="Times New Roman" w:eastAsia="標楷體" w:hAnsi="Times New Roman"/>
                <w:sz w:val="24"/>
                <w:szCs w:val="24"/>
              </w:rPr>
              <w:t>其他有利審查之資料（參加語言檢定未通過，可附上到考證明或成績單）。</w:t>
            </w:r>
          </w:p>
          <w:p w:rsidR="00CB1168" w:rsidRPr="00CB1168" w:rsidRDefault="00CB1168" w:rsidP="004B0D99">
            <w:pPr>
              <w:widowControl/>
              <w:snapToGrid w:val="0"/>
              <w:jc w:val="both"/>
              <w:rPr>
                <w:rFonts w:ascii="Times New Roman" w:eastAsia="標楷體" w:hAnsi="Times New Roman"/>
                <w:sz w:val="24"/>
                <w:szCs w:val="24"/>
                <w:shd w:val="pct15" w:color="auto" w:fill="FFFFFF"/>
              </w:rPr>
            </w:pPr>
            <w:r w:rsidRPr="00CB1168">
              <w:rPr>
                <w:rFonts w:ascii="Times New Roman" w:eastAsia="標楷體" w:hAnsi="Times New Roman"/>
                <w:sz w:val="24"/>
                <w:szCs w:val="24"/>
                <w:shd w:val="pct15" w:color="auto" w:fill="FFFFFF"/>
              </w:rPr>
              <w:t>多元表現綜整心得</w:t>
            </w:r>
          </w:p>
          <w:p w:rsidR="00CB1168" w:rsidRPr="00CB1168" w:rsidRDefault="00CB1168" w:rsidP="00CB1168">
            <w:pPr>
              <w:widowControl/>
              <w:numPr>
                <w:ilvl w:val="0"/>
                <w:numId w:val="43"/>
              </w:numPr>
              <w:snapToGrid w:val="0"/>
              <w:ind w:left="289" w:hanging="289"/>
              <w:jc w:val="both"/>
              <w:rPr>
                <w:rFonts w:ascii="Times New Roman" w:eastAsia="標楷體" w:hAnsi="Times New Roman"/>
                <w:sz w:val="24"/>
                <w:szCs w:val="24"/>
              </w:rPr>
            </w:pPr>
            <w:r w:rsidRPr="00CB1168">
              <w:rPr>
                <w:rFonts w:ascii="Times New Roman" w:eastAsia="標楷體" w:hAnsi="Times New Roman"/>
                <w:sz w:val="24"/>
                <w:szCs w:val="24"/>
              </w:rPr>
              <w:t>請說明在多元表現方面，關於上列各審查項目及團隊合作和多元文化之理解與接納等之體驗或心得。</w:t>
            </w:r>
          </w:p>
          <w:p w:rsidR="00CB1168" w:rsidRPr="00CB1168" w:rsidRDefault="00CB1168" w:rsidP="00CB1168">
            <w:pPr>
              <w:widowControl/>
              <w:numPr>
                <w:ilvl w:val="0"/>
                <w:numId w:val="43"/>
              </w:numPr>
              <w:snapToGrid w:val="0"/>
              <w:ind w:left="289" w:hanging="289"/>
              <w:jc w:val="both"/>
              <w:rPr>
                <w:rFonts w:ascii="Times New Roman" w:eastAsia="標楷體" w:hAnsi="Times New Roman"/>
                <w:sz w:val="24"/>
                <w:szCs w:val="24"/>
              </w:rPr>
            </w:pPr>
            <w:r w:rsidRPr="00CB1168">
              <w:rPr>
                <w:rFonts w:ascii="Times New Roman" w:eastAsia="標楷體" w:hAnsi="Times New Roman"/>
                <w:sz w:val="24"/>
                <w:szCs w:val="24"/>
              </w:rPr>
              <w:t>請於多元表現綜整心得中說明高中自主學習計畫檔案展現出的學習流程、學習方法或工具、學習結果與心得或檢討；或者學習歷程中，是否曾有挫敗經驗</w:t>
            </w:r>
            <w:r w:rsidRPr="00CB1168">
              <w:rPr>
                <w:rFonts w:ascii="Times New Roman" w:eastAsia="標楷體" w:hAnsi="Times New Roman"/>
                <w:sz w:val="24"/>
                <w:szCs w:val="24"/>
              </w:rPr>
              <w:t xml:space="preserve"> (</w:t>
            </w:r>
            <w:r w:rsidRPr="00CB1168">
              <w:rPr>
                <w:rFonts w:ascii="Times New Roman" w:eastAsia="標楷體" w:hAnsi="Times New Roman"/>
                <w:sz w:val="24"/>
                <w:szCs w:val="24"/>
              </w:rPr>
              <w:t>具體舉例</w:t>
            </w:r>
            <w:r w:rsidRPr="00CB1168">
              <w:rPr>
                <w:rFonts w:ascii="Times New Roman" w:eastAsia="標楷體" w:hAnsi="Times New Roman"/>
                <w:sz w:val="24"/>
                <w:szCs w:val="24"/>
              </w:rPr>
              <w:t>)</w:t>
            </w:r>
            <w:r w:rsidRPr="00CB1168">
              <w:rPr>
                <w:rFonts w:ascii="Times New Roman" w:eastAsia="標楷體" w:hAnsi="Times New Roman"/>
                <w:sz w:val="24"/>
                <w:szCs w:val="24"/>
              </w:rPr>
              <w:t>，及如何克服。</w:t>
            </w:r>
          </w:p>
          <w:p w:rsidR="00CB1168" w:rsidRPr="00CB1168" w:rsidRDefault="00CB1168" w:rsidP="00CB1168">
            <w:pPr>
              <w:widowControl/>
              <w:numPr>
                <w:ilvl w:val="0"/>
                <w:numId w:val="43"/>
              </w:numPr>
              <w:snapToGrid w:val="0"/>
              <w:ind w:left="289" w:hanging="289"/>
              <w:jc w:val="both"/>
              <w:rPr>
                <w:rFonts w:ascii="Times New Roman" w:eastAsia="標楷體" w:hAnsi="Times New Roman"/>
                <w:sz w:val="24"/>
                <w:szCs w:val="24"/>
              </w:rPr>
            </w:pPr>
            <w:r w:rsidRPr="00CB1168">
              <w:rPr>
                <w:rFonts w:ascii="Times New Roman" w:eastAsia="標楷體" w:hAnsi="Times New Roman"/>
                <w:sz w:val="24"/>
                <w:szCs w:val="24"/>
              </w:rPr>
              <w:lastRenderedPageBreak/>
              <w:t>也可補充在地學習經驗，課外活動學習經驗。</w:t>
            </w:r>
          </w:p>
          <w:p w:rsidR="00CB1168" w:rsidRPr="00CB1168" w:rsidRDefault="00CB1168" w:rsidP="00CB1168">
            <w:pPr>
              <w:widowControl/>
              <w:numPr>
                <w:ilvl w:val="0"/>
                <w:numId w:val="43"/>
              </w:numPr>
              <w:snapToGrid w:val="0"/>
              <w:ind w:left="289" w:hanging="289"/>
              <w:jc w:val="both"/>
              <w:rPr>
                <w:rFonts w:ascii="Times New Roman" w:eastAsia="標楷體" w:hAnsi="Times New Roman"/>
                <w:sz w:val="24"/>
                <w:szCs w:val="24"/>
              </w:rPr>
            </w:pPr>
            <w:r w:rsidRPr="00CB1168">
              <w:rPr>
                <w:rFonts w:ascii="Times New Roman" w:eastAsia="標楷體" w:hAnsi="Times New Roman"/>
                <w:sz w:val="24"/>
                <w:szCs w:val="24"/>
              </w:rPr>
              <w:t>如身處偏鄉或經濟、文化不利處境，於語文領域相對突出，或可呈現本土族群關懷、探索學習等相關活動或課程成果，亦可補充。</w:t>
            </w:r>
          </w:p>
        </w:tc>
      </w:tr>
    </w:tbl>
    <w:p w:rsidR="00A437CD" w:rsidRPr="00CB1168" w:rsidRDefault="00A437CD"/>
    <w:p w:rsidR="00D6472D" w:rsidRDefault="00D6472D"/>
    <w:p w:rsidR="00A437CD" w:rsidRPr="00A437CD" w:rsidRDefault="00A437CD" w:rsidP="00A437CD">
      <w:pPr>
        <w:pStyle w:val="a4"/>
        <w:numPr>
          <w:ilvl w:val="0"/>
          <w:numId w:val="2"/>
        </w:numPr>
        <w:suppressAutoHyphens/>
        <w:autoSpaceDN w:val="0"/>
        <w:spacing w:line="400" w:lineRule="exact"/>
        <w:ind w:leftChars="0" w:left="482" w:hanging="482"/>
        <w:textAlignment w:val="baseline"/>
        <w:rPr>
          <w:rFonts w:ascii="Times New Roman" w:eastAsia="標楷體" w:hAnsi="Times New Roman"/>
          <w:sz w:val="28"/>
          <w:szCs w:val="28"/>
        </w:rPr>
      </w:pPr>
      <w:r>
        <w:rPr>
          <w:rFonts w:ascii="Times New Roman" w:eastAsia="標楷體" w:hAnsi="Times New Roman" w:hint="eastAsia"/>
          <w:sz w:val="28"/>
          <w:szCs w:val="28"/>
        </w:rPr>
        <w:t>面試</w:t>
      </w:r>
      <w:r w:rsidRPr="00A437CD">
        <w:rPr>
          <w:rFonts w:ascii="Times New Roman" w:eastAsia="標楷體" w:hAnsi="Times New Roman" w:hint="eastAsia"/>
          <w:sz w:val="28"/>
          <w:szCs w:val="28"/>
        </w:rPr>
        <w:t>準備指引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3769"/>
        <w:gridCol w:w="4813"/>
      </w:tblGrid>
      <w:tr w:rsidR="003F561B" w:rsidRPr="006C32C9" w:rsidTr="00C165C9">
        <w:trPr>
          <w:trHeight w:val="248"/>
          <w:tblHeader/>
        </w:trPr>
        <w:tc>
          <w:tcPr>
            <w:tcW w:w="1013" w:type="pct"/>
            <w:vAlign w:val="center"/>
          </w:tcPr>
          <w:p w:rsidR="003F561B" w:rsidRPr="006C32C9" w:rsidRDefault="003F561B" w:rsidP="00C165C9">
            <w:pPr>
              <w:snapToGrid w:val="0"/>
              <w:ind w:left="240" w:hangingChars="100" w:hanging="240"/>
              <w:jc w:val="center"/>
              <w:rPr>
                <w:rFonts w:ascii="標楷體" w:eastAsia="標楷體" w:hAnsi="標楷體"/>
                <w:szCs w:val="24"/>
              </w:rPr>
            </w:pPr>
            <w:r w:rsidRPr="006C32C9">
              <w:rPr>
                <w:rFonts w:ascii="標楷體" w:eastAsia="標楷體" w:hAnsi="標楷體" w:hint="eastAsia"/>
                <w:szCs w:val="24"/>
              </w:rPr>
              <w:t>口試項目</w:t>
            </w:r>
          </w:p>
        </w:tc>
        <w:tc>
          <w:tcPr>
            <w:tcW w:w="1751" w:type="pct"/>
            <w:vAlign w:val="center"/>
          </w:tcPr>
          <w:p w:rsidR="003F561B" w:rsidRPr="006C32C9" w:rsidRDefault="003F561B" w:rsidP="00C165C9">
            <w:pPr>
              <w:snapToGrid w:val="0"/>
              <w:ind w:left="240" w:hangingChars="100" w:hanging="240"/>
              <w:jc w:val="center"/>
              <w:rPr>
                <w:rFonts w:ascii="標楷體" w:eastAsia="標楷體" w:hAnsi="標楷體"/>
                <w:szCs w:val="24"/>
              </w:rPr>
            </w:pPr>
            <w:r w:rsidRPr="006C32C9">
              <w:rPr>
                <w:rFonts w:ascii="標楷體" w:eastAsia="標楷體" w:hAnsi="標楷體" w:hint="eastAsia"/>
                <w:szCs w:val="24"/>
              </w:rPr>
              <w:t>審查重點</w:t>
            </w:r>
          </w:p>
        </w:tc>
        <w:tc>
          <w:tcPr>
            <w:tcW w:w="2236" w:type="pct"/>
            <w:vAlign w:val="center"/>
          </w:tcPr>
          <w:p w:rsidR="003F561B" w:rsidRPr="006C32C9" w:rsidRDefault="003F561B" w:rsidP="00C165C9">
            <w:pPr>
              <w:snapToGrid w:val="0"/>
              <w:ind w:left="240" w:hangingChars="100" w:hanging="240"/>
              <w:jc w:val="center"/>
              <w:rPr>
                <w:rFonts w:ascii="標楷體" w:eastAsia="標楷體" w:hAnsi="標楷體"/>
                <w:szCs w:val="24"/>
              </w:rPr>
            </w:pPr>
            <w:r w:rsidRPr="006C32C9">
              <w:rPr>
                <w:rFonts w:ascii="標楷體" w:eastAsia="標楷體" w:hAnsi="標楷體" w:hint="eastAsia"/>
                <w:szCs w:val="24"/>
              </w:rPr>
              <w:t>準備指引</w:t>
            </w:r>
          </w:p>
        </w:tc>
      </w:tr>
      <w:tr w:rsidR="003F561B" w:rsidRPr="006C32C9" w:rsidTr="00C165C9">
        <w:trPr>
          <w:trHeight w:val="434"/>
        </w:trPr>
        <w:tc>
          <w:tcPr>
            <w:tcW w:w="1013" w:type="pct"/>
          </w:tcPr>
          <w:p w:rsidR="003F561B" w:rsidRPr="006C32C9" w:rsidRDefault="003F561B" w:rsidP="00C165C9">
            <w:pPr>
              <w:ind w:left="22" w:hangingChars="9" w:hanging="22"/>
              <w:jc w:val="both"/>
              <w:rPr>
                <w:rFonts w:ascii="Times New Roman" w:eastAsia="標楷體" w:hAnsi="Times New Roman"/>
                <w:szCs w:val="24"/>
              </w:rPr>
            </w:pPr>
            <w:r w:rsidRPr="006C32C9">
              <w:rPr>
                <w:rFonts w:ascii="Times New Roman" w:eastAsia="標楷體" w:hAnsi="Times New Roman"/>
                <w:szCs w:val="24"/>
              </w:rPr>
              <w:t>儀表態度與語言表達</w:t>
            </w:r>
            <w:r w:rsidRPr="006C32C9">
              <w:rPr>
                <w:rFonts w:ascii="Times New Roman" w:eastAsia="標楷體" w:hAnsi="Times New Roman"/>
                <w:szCs w:val="24"/>
              </w:rPr>
              <w:t>(</w:t>
            </w:r>
            <w:r w:rsidRPr="006C32C9">
              <w:rPr>
                <w:rFonts w:ascii="Times New Roman" w:eastAsia="標楷體" w:hAnsi="Times New Roman"/>
                <w:szCs w:val="24"/>
              </w:rPr>
              <w:t>台語發音及流暢度</w:t>
            </w:r>
            <w:r w:rsidRPr="006C32C9">
              <w:rPr>
                <w:rFonts w:ascii="Times New Roman" w:eastAsia="標楷體" w:hAnsi="Times New Roman"/>
                <w:szCs w:val="24"/>
              </w:rPr>
              <w:t>)</w:t>
            </w:r>
            <w:r w:rsidRPr="006C32C9">
              <w:rPr>
                <w:rFonts w:ascii="Times New Roman" w:eastAsia="標楷體" w:hAnsi="Times New Roman" w:hint="eastAsia"/>
                <w:szCs w:val="24"/>
              </w:rPr>
              <w:t xml:space="preserve"> </w:t>
            </w:r>
          </w:p>
        </w:tc>
        <w:tc>
          <w:tcPr>
            <w:tcW w:w="1751" w:type="pct"/>
          </w:tcPr>
          <w:p w:rsidR="003F561B" w:rsidRPr="006C32C9" w:rsidRDefault="003F561B" w:rsidP="003F561B">
            <w:pPr>
              <w:numPr>
                <w:ilvl w:val="0"/>
                <w:numId w:val="44"/>
              </w:numPr>
              <w:tabs>
                <w:tab w:val="left" w:pos="0"/>
              </w:tabs>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具台語口語理解能力</w:t>
            </w:r>
          </w:p>
          <w:p w:rsidR="003F561B" w:rsidRPr="006C32C9" w:rsidRDefault="003F561B" w:rsidP="003F561B">
            <w:pPr>
              <w:numPr>
                <w:ilvl w:val="0"/>
                <w:numId w:val="44"/>
              </w:numPr>
              <w:tabs>
                <w:tab w:val="left" w:pos="0"/>
              </w:tabs>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具台語表達能力。</w:t>
            </w:r>
          </w:p>
        </w:tc>
        <w:tc>
          <w:tcPr>
            <w:tcW w:w="2236" w:type="pct"/>
          </w:tcPr>
          <w:p w:rsidR="003F561B" w:rsidRPr="006C32C9" w:rsidRDefault="003F561B" w:rsidP="003F561B">
            <w:pPr>
              <w:numPr>
                <w:ilvl w:val="0"/>
                <w:numId w:val="46"/>
              </w:numPr>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可使用台語或客語進行基本的口語溝通。</w:t>
            </w:r>
          </w:p>
          <w:p w:rsidR="003F561B" w:rsidRPr="006C32C9" w:rsidRDefault="003F561B" w:rsidP="003F561B">
            <w:pPr>
              <w:numPr>
                <w:ilvl w:val="0"/>
                <w:numId w:val="46"/>
              </w:numPr>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對於臺灣語言、文學與文化的興趣、涉獵或學習成果的說明。</w:t>
            </w:r>
          </w:p>
          <w:p w:rsidR="003F561B" w:rsidRPr="006C32C9" w:rsidRDefault="003F561B" w:rsidP="003F561B">
            <w:pPr>
              <w:numPr>
                <w:ilvl w:val="0"/>
                <w:numId w:val="46"/>
              </w:numPr>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臺灣語文閱讀或創作經驗的分享。</w:t>
            </w:r>
          </w:p>
        </w:tc>
      </w:tr>
      <w:tr w:rsidR="003F561B" w:rsidRPr="006C32C9" w:rsidTr="00C165C9">
        <w:tc>
          <w:tcPr>
            <w:tcW w:w="1013" w:type="pct"/>
          </w:tcPr>
          <w:p w:rsidR="003F561B" w:rsidRPr="006C32C9" w:rsidRDefault="003F561B" w:rsidP="00C165C9">
            <w:pPr>
              <w:ind w:left="2"/>
              <w:jc w:val="both"/>
              <w:rPr>
                <w:rFonts w:ascii="Times New Roman" w:eastAsia="標楷體" w:hAnsi="Times New Roman"/>
                <w:szCs w:val="24"/>
              </w:rPr>
            </w:pPr>
            <w:r w:rsidRPr="006C32C9">
              <w:rPr>
                <w:rFonts w:ascii="Times New Roman" w:eastAsia="標楷體" w:hAnsi="Times New Roman"/>
                <w:szCs w:val="24"/>
              </w:rPr>
              <w:t>求學規劃與臺灣語言、文學及文化相關領域知識</w:t>
            </w:r>
          </w:p>
        </w:tc>
        <w:tc>
          <w:tcPr>
            <w:tcW w:w="1751" w:type="pct"/>
          </w:tcPr>
          <w:p w:rsidR="003F561B" w:rsidRPr="006C32C9" w:rsidRDefault="003F561B" w:rsidP="003F561B">
            <w:pPr>
              <w:numPr>
                <w:ilvl w:val="0"/>
                <w:numId w:val="45"/>
              </w:numPr>
              <w:tabs>
                <w:tab w:val="left" w:pos="0"/>
              </w:tabs>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對臺灣語文學系的認知與瞭解程度。</w:t>
            </w:r>
          </w:p>
          <w:p w:rsidR="003F561B" w:rsidRPr="006C32C9" w:rsidRDefault="003F561B" w:rsidP="003F561B">
            <w:pPr>
              <w:numPr>
                <w:ilvl w:val="0"/>
                <w:numId w:val="45"/>
              </w:numPr>
              <w:tabs>
                <w:tab w:val="left" w:pos="0"/>
              </w:tabs>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就讀本系的動機與目的。</w:t>
            </w:r>
          </w:p>
          <w:p w:rsidR="003F561B" w:rsidRPr="006C32C9" w:rsidRDefault="003F561B" w:rsidP="003F561B">
            <w:pPr>
              <w:numPr>
                <w:ilvl w:val="0"/>
                <w:numId w:val="45"/>
              </w:numPr>
              <w:tabs>
                <w:tab w:val="left" w:pos="0"/>
              </w:tabs>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對大學學習與未來生涯的規劃。</w:t>
            </w:r>
          </w:p>
          <w:p w:rsidR="003F561B" w:rsidRPr="006C32C9" w:rsidRDefault="003F561B" w:rsidP="003F561B">
            <w:pPr>
              <w:numPr>
                <w:ilvl w:val="0"/>
                <w:numId w:val="45"/>
              </w:numPr>
              <w:tabs>
                <w:tab w:val="left" w:pos="0"/>
              </w:tabs>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關於臺灣語言、文學與文化的基本知識。</w:t>
            </w:r>
          </w:p>
          <w:p w:rsidR="003F561B" w:rsidRPr="006C32C9" w:rsidRDefault="003F561B" w:rsidP="003F561B">
            <w:pPr>
              <w:numPr>
                <w:ilvl w:val="0"/>
                <w:numId w:val="45"/>
              </w:numPr>
              <w:tabs>
                <w:tab w:val="left" w:pos="0"/>
              </w:tabs>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對於文學作品的解讀與賞析能力。</w:t>
            </w:r>
          </w:p>
          <w:p w:rsidR="003F561B" w:rsidRPr="006C32C9" w:rsidRDefault="003F561B" w:rsidP="003F561B">
            <w:pPr>
              <w:numPr>
                <w:ilvl w:val="0"/>
                <w:numId w:val="45"/>
              </w:numPr>
              <w:tabs>
                <w:tab w:val="left" w:pos="0"/>
              </w:tabs>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將臺灣語文與現代生活結合之能力。</w:t>
            </w:r>
          </w:p>
        </w:tc>
        <w:tc>
          <w:tcPr>
            <w:tcW w:w="2236" w:type="pct"/>
          </w:tcPr>
          <w:p w:rsidR="003F561B" w:rsidRPr="006C32C9" w:rsidRDefault="003F561B" w:rsidP="003F561B">
            <w:pPr>
              <w:numPr>
                <w:ilvl w:val="0"/>
                <w:numId w:val="47"/>
              </w:numPr>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對於台語系的認識及就讀台語系的原因。</w:t>
            </w:r>
          </w:p>
          <w:p w:rsidR="003F561B" w:rsidRPr="006C32C9" w:rsidRDefault="003F561B" w:rsidP="003F561B">
            <w:pPr>
              <w:numPr>
                <w:ilvl w:val="0"/>
                <w:numId w:val="47"/>
              </w:numPr>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在眾多臺灣語文學系中選擇本系的理由，以及對本系師資和課程的瞭解。</w:t>
            </w:r>
          </w:p>
          <w:p w:rsidR="003F561B" w:rsidRPr="006C32C9" w:rsidRDefault="003F561B" w:rsidP="003F561B">
            <w:pPr>
              <w:numPr>
                <w:ilvl w:val="0"/>
                <w:numId w:val="47"/>
              </w:numPr>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大學四年的學習規劃。</w:t>
            </w:r>
          </w:p>
          <w:p w:rsidR="003F561B" w:rsidRPr="006C32C9" w:rsidRDefault="003F561B" w:rsidP="003F561B">
            <w:pPr>
              <w:numPr>
                <w:ilvl w:val="0"/>
                <w:numId w:val="47"/>
              </w:numPr>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對於臺灣語言、文學與文化的基本素養。</w:t>
            </w:r>
          </w:p>
          <w:p w:rsidR="003F561B" w:rsidRPr="006C32C9" w:rsidRDefault="003F561B" w:rsidP="003F561B">
            <w:pPr>
              <w:numPr>
                <w:ilvl w:val="0"/>
                <w:numId w:val="47"/>
              </w:numPr>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嘗試賞析一篇文學作品</w:t>
            </w:r>
            <w:r w:rsidRPr="006C32C9">
              <w:rPr>
                <w:rFonts w:ascii="Times New Roman" w:eastAsia="標楷體" w:hAnsi="Times New Roman" w:hint="eastAsia"/>
                <w:szCs w:val="24"/>
              </w:rPr>
              <w:t>(</w:t>
            </w:r>
            <w:r w:rsidRPr="006C32C9">
              <w:rPr>
                <w:rFonts w:ascii="Times New Roman" w:eastAsia="標楷體" w:hAnsi="Times New Roman" w:hint="eastAsia"/>
                <w:szCs w:val="24"/>
              </w:rPr>
              <w:t>可從語言、文學與文化角度切入</w:t>
            </w:r>
            <w:r w:rsidRPr="006C32C9">
              <w:rPr>
                <w:rFonts w:ascii="Times New Roman" w:eastAsia="標楷體" w:hAnsi="Times New Roman" w:hint="eastAsia"/>
                <w:szCs w:val="24"/>
              </w:rPr>
              <w:t>)</w:t>
            </w:r>
            <w:r w:rsidRPr="006C32C9">
              <w:rPr>
                <w:rFonts w:ascii="Times New Roman" w:eastAsia="標楷體" w:hAnsi="Times New Roman" w:hint="eastAsia"/>
                <w:szCs w:val="24"/>
              </w:rPr>
              <w:t>。</w:t>
            </w:r>
          </w:p>
          <w:p w:rsidR="003F561B" w:rsidRPr="006C32C9" w:rsidRDefault="003F561B" w:rsidP="003F561B">
            <w:pPr>
              <w:numPr>
                <w:ilvl w:val="0"/>
                <w:numId w:val="47"/>
              </w:numPr>
              <w:autoSpaceDE w:val="0"/>
              <w:autoSpaceDN w:val="0"/>
              <w:ind w:left="340" w:hanging="340"/>
              <w:jc w:val="both"/>
              <w:rPr>
                <w:rFonts w:ascii="Times New Roman" w:eastAsia="標楷體" w:hAnsi="Times New Roman"/>
                <w:szCs w:val="24"/>
              </w:rPr>
            </w:pPr>
            <w:r w:rsidRPr="006C32C9">
              <w:rPr>
                <w:rFonts w:ascii="Times New Roman" w:eastAsia="標楷體" w:hAnsi="Times New Roman" w:hint="eastAsia"/>
                <w:szCs w:val="24"/>
              </w:rPr>
              <w:t>如何讓臺灣語文結合現今多元文化，運用於生</w:t>
            </w:r>
            <w:bookmarkStart w:id="0" w:name="_GoBack"/>
            <w:bookmarkEnd w:id="0"/>
            <w:r w:rsidRPr="006C32C9">
              <w:rPr>
                <w:rFonts w:ascii="Times New Roman" w:eastAsia="標楷體" w:hAnsi="Times New Roman" w:hint="eastAsia"/>
                <w:szCs w:val="24"/>
              </w:rPr>
              <w:t>活中。</w:t>
            </w:r>
          </w:p>
        </w:tc>
      </w:tr>
    </w:tbl>
    <w:p w:rsidR="00A437CD" w:rsidRPr="003F561B" w:rsidRDefault="00A437CD"/>
    <w:sectPr w:rsidR="00A437CD" w:rsidRPr="003F561B" w:rsidSect="00A437CD">
      <w:pgSz w:w="11906" w:h="16838"/>
      <w:pgMar w:top="1134" w:right="567" w:bottom="113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6E4" w:rsidRDefault="00DB66E4" w:rsidP="00B81D4B">
      <w:r>
        <w:separator/>
      </w:r>
    </w:p>
  </w:endnote>
  <w:endnote w:type="continuationSeparator" w:id="0">
    <w:p w:rsidR="00DB66E4" w:rsidRDefault="00DB66E4" w:rsidP="00B81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6E4" w:rsidRDefault="00DB66E4" w:rsidP="00B81D4B">
      <w:r>
        <w:separator/>
      </w:r>
    </w:p>
  </w:footnote>
  <w:footnote w:type="continuationSeparator" w:id="0">
    <w:p w:rsidR="00DB66E4" w:rsidRDefault="00DB66E4" w:rsidP="00B81D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946C4"/>
    <w:multiLevelType w:val="hybridMultilevel"/>
    <w:tmpl w:val="FDD80C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2E3283"/>
    <w:multiLevelType w:val="hybridMultilevel"/>
    <w:tmpl w:val="025035FA"/>
    <w:lvl w:ilvl="0" w:tplc="1D0005D8">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1430A7"/>
    <w:multiLevelType w:val="hybridMultilevel"/>
    <w:tmpl w:val="3A089DA6"/>
    <w:lvl w:ilvl="0" w:tplc="8ACE819E">
      <w:start w:val="1"/>
      <w:numFmt w:val="decimal"/>
      <w:lvlText w:val="%1."/>
      <w:lvlJc w:val="left"/>
      <w:pPr>
        <w:ind w:left="360" w:hanging="360"/>
      </w:pPr>
      <w:rPr>
        <w:rFonts w:ascii="Times New Roman" w:hAnsi="Times New Roman" w:cs="Times New Roman" w:hint="default"/>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9077CC"/>
    <w:multiLevelType w:val="hybridMultilevel"/>
    <w:tmpl w:val="5EE01B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CC7DA7"/>
    <w:multiLevelType w:val="hybridMultilevel"/>
    <w:tmpl w:val="8348C1F6"/>
    <w:lvl w:ilvl="0" w:tplc="79B231EA">
      <w:start w:val="1"/>
      <w:numFmt w:val="decimal"/>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E62B98"/>
    <w:multiLevelType w:val="multilevel"/>
    <w:tmpl w:val="EE5274A8"/>
    <w:lvl w:ilvl="0">
      <w:start w:val="1"/>
      <w:numFmt w:val="taiwaneseCountingThousand"/>
      <w:lvlText w:val="%1、"/>
      <w:lvlJc w:val="left"/>
      <w:pPr>
        <w:ind w:left="1189" w:hanging="480"/>
      </w:pPr>
      <w:rPr>
        <w:rFonts w:hint="eastAsia"/>
        <w:color w:val="000000"/>
        <w:sz w:val="28"/>
        <w:szCs w:val="28"/>
      </w:rPr>
    </w:lvl>
    <w:lvl w:ilvl="1">
      <w:start w:val="1"/>
      <w:numFmt w:val="ideographTraditional"/>
      <w:lvlText w:val="%1.%2、"/>
      <w:lvlJc w:val="left"/>
      <w:pPr>
        <w:ind w:left="1669" w:hanging="480"/>
      </w:pPr>
    </w:lvl>
    <w:lvl w:ilvl="2">
      <w:start w:val="1"/>
      <w:numFmt w:val="lowerRoman"/>
      <w:lvlText w:val="%1.%2.%3."/>
      <w:lvlJc w:val="right"/>
      <w:pPr>
        <w:ind w:left="2149" w:hanging="480"/>
      </w:pPr>
    </w:lvl>
    <w:lvl w:ilvl="3">
      <w:start w:val="1"/>
      <w:numFmt w:val="decimal"/>
      <w:lvlText w:val="%1.%2.%3.%4."/>
      <w:lvlJc w:val="left"/>
      <w:pPr>
        <w:ind w:left="2629" w:hanging="480"/>
      </w:pPr>
    </w:lvl>
    <w:lvl w:ilvl="4">
      <w:start w:val="1"/>
      <w:numFmt w:val="ideographTraditional"/>
      <w:lvlText w:val="%1.%2.%3.%4.%5、"/>
      <w:lvlJc w:val="left"/>
      <w:pPr>
        <w:ind w:left="3109" w:hanging="480"/>
      </w:pPr>
    </w:lvl>
    <w:lvl w:ilvl="5">
      <w:start w:val="1"/>
      <w:numFmt w:val="lowerRoman"/>
      <w:lvlText w:val="%1.%2.%3.%4.%5.%6."/>
      <w:lvlJc w:val="right"/>
      <w:pPr>
        <w:ind w:left="3589" w:hanging="480"/>
      </w:pPr>
    </w:lvl>
    <w:lvl w:ilvl="6">
      <w:start w:val="1"/>
      <w:numFmt w:val="decimal"/>
      <w:lvlText w:val="%1.%2.%3.%4.%5.%6.%7."/>
      <w:lvlJc w:val="left"/>
      <w:pPr>
        <w:ind w:left="4069" w:hanging="480"/>
      </w:pPr>
    </w:lvl>
    <w:lvl w:ilvl="7">
      <w:start w:val="1"/>
      <w:numFmt w:val="ideographTraditional"/>
      <w:lvlText w:val="%1.%2.%3.%4.%5.%6.%7.%8、"/>
      <w:lvlJc w:val="left"/>
      <w:pPr>
        <w:ind w:left="4549" w:hanging="480"/>
      </w:pPr>
    </w:lvl>
    <w:lvl w:ilvl="8">
      <w:start w:val="1"/>
      <w:numFmt w:val="lowerRoman"/>
      <w:lvlText w:val="%1.%2.%3.%4.%5.%6.%7.%8.%9."/>
      <w:lvlJc w:val="right"/>
      <w:pPr>
        <w:ind w:left="5029" w:hanging="480"/>
      </w:pPr>
    </w:lvl>
  </w:abstractNum>
  <w:abstractNum w:abstractNumId="6" w15:restartNumberingAfterBreak="0">
    <w:nsid w:val="0B87710F"/>
    <w:multiLevelType w:val="hybridMultilevel"/>
    <w:tmpl w:val="C28646D0"/>
    <w:lvl w:ilvl="0" w:tplc="F3C0C60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CED19AA"/>
    <w:multiLevelType w:val="hybridMultilevel"/>
    <w:tmpl w:val="90C0BFDA"/>
    <w:lvl w:ilvl="0" w:tplc="1D0005D8">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D521FA"/>
    <w:multiLevelType w:val="hybridMultilevel"/>
    <w:tmpl w:val="73641E3C"/>
    <w:lvl w:ilvl="0" w:tplc="1D0005D8">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28C480D"/>
    <w:multiLevelType w:val="hybridMultilevel"/>
    <w:tmpl w:val="A008DDB8"/>
    <w:lvl w:ilvl="0" w:tplc="1D0005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65718B"/>
    <w:multiLevelType w:val="hybridMultilevel"/>
    <w:tmpl w:val="4E963E26"/>
    <w:lvl w:ilvl="0" w:tplc="1D0005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A655187"/>
    <w:multiLevelType w:val="hybridMultilevel"/>
    <w:tmpl w:val="E658590C"/>
    <w:lvl w:ilvl="0" w:tplc="1D0005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D4E7DE5"/>
    <w:multiLevelType w:val="hybridMultilevel"/>
    <w:tmpl w:val="DCE28976"/>
    <w:lvl w:ilvl="0" w:tplc="0CD0E904">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E7947EE"/>
    <w:multiLevelType w:val="hybridMultilevel"/>
    <w:tmpl w:val="7FEC0CC8"/>
    <w:lvl w:ilvl="0" w:tplc="1D0005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F2920F8"/>
    <w:multiLevelType w:val="hybridMultilevel"/>
    <w:tmpl w:val="147E7DE6"/>
    <w:lvl w:ilvl="0" w:tplc="1D0005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05D4458"/>
    <w:multiLevelType w:val="hybridMultilevel"/>
    <w:tmpl w:val="025035FA"/>
    <w:lvl w:ilvl="0" w:tplc="1D0005D8">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7C52B8"/>
    <w:multiLevelType w:val="hybridMultilevel"/>
    <w:tmpl w:val="424E0C12"/>
    <w:lvl w:ilvl="0" w:tplc="1D0005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26659E7"/>
    <w:multiLevelType w:val="hybridMultilevel"/>
    <w:tmpl w:val="48B6DB6A"/>
    <w:lvl w:ilvl="0" w:tplc="0068E574">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93212B9"/>
    <w:multiLevelType w:val="hybridMultilevel"/>
    <w:tmpl w:val="8348C1F6"/>
    <w:lvl w:ilvl="0" w:tplc="79B231EA">
      <w:start w:val="1"/>
      <w:numFmt w:val="decimal"/>
      <w:lvlText w:val="%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A9D7ED7"/>
    <w:multiLevelType w:val="hybridMultilevel"/>
    <w:tmpl w:val="D34A5768"/>
    <w:lvl w:ilvl="0" w:tplc="89F28690">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C253865"/>
    <w:multiLevelType w:val="hybridMultilevel"/>
    <w:tmpl w:val="90C0BFDA"/>
    <w:lvl w:ilvl="0" w:tplc="1D0005D8">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F5054C1"/>
    <w:multiLevelType w:val="hybridMultilevel"/>
    <w:tmpl w:val="FDD80C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87A5913"/>
    <w:multiLevelType w:val="hybridMultilevel"/>
    <w:tmpl w:val="E2B4D7CA"/>
    <w:lvl w:ilvl="0" w:tplc="F64C5BC6">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89D2840"/>
    <w:multiLevelType w:val="hybridMultilevel"/>
    <w:tmpl w:val="7E3AD90A"/>
    <w:lvl w:ilvl="0" w:tplc="044E8D66">
      <w:start w:val="1"/>
      <w:numFmt w:val="bullet"/>
      <w:lvlText w:val=""/>
      <w:lvlJc w:val="left"/>
      <w:pPr>
        <w:ind w:left="480" w:hanging="480"/>
      </w:pPr>
      <w:rPr>
        <w:rFonts w:ascii="Wingdings" w:hAnsi="Wingdings" w:hint="default"/>
        <w:sz w:val="1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3A8C566B"/>
    <w:multiLevelType w:val="hybridMultilevel"/>
    <w:tmpl w:val="FDD80C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DF47FEF"/>
    <w:multiLevelType w:val="hybridMultilevel"/>
    <w:tmpl w:val="147E7DE6"/>
    <w:lvl w:ilvl="0" w:tplc="1D0005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5033689"/>
    <w:multiLevelType w:val="hybridMultilevel"/>
    <w:tmpl w:val="632AB814"/>
    <w:lvl w:ilvl="0" w:tplc="6CB83E7C">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E637ACF"/>
    <w:multiLevelType w:val="hybridMultilevel"/>
    <w:tmpl w:val="025035FA"/>
    <w:lvl w:ilvl="0" w:tplc="1D0005D8">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FB04D5F"/>
    <w:multiLevelType w:val="hybridMultilevel"/>
    <w:tmpl w:val="03040EE2"/>
    <w:lvl w:ilvl="0" w:tplc="5E6CDFBE">
      <w:start w:val="1"/>
      <w:numFmt w:val="decimal"/>
      <w:lvlText w:val="(%1)"/>
      <w:lvlJc w:val="left"/>
      <w:pPr>
        <w:ind w:left="720" w:hanging="480"/>
      </w:pPr>
      <w:rPr>
        <w:rFonts w:hint="eastAsia"/>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9" w15:restartNumberingAfterBreak="0">
    <w:nsid w:val="544638A6"/>
    <w:multiLevelType w:val="hybridMultilevel"/>
    <w:tmpl w:val="5EE01B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69C69AB"/>
    <w:multiLevelType w:val="hybridMultilevel"/>
    <w:tmpl w:val="C1022472"/>
    <w:lvl w:ilvl="0" w:tplc="9B22156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9F14317"/>
    <w:multiLevelType w:val="hybridMultilevel"/>
    <w:tmpl w:val="FDD80CB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DFF5868"/>
    <w:multiLevelType w:val="hybridMultilevel"/>
    <w:tmpl w:val="A072D132"/>
    <w:lvl w:ilvl="0" w:tplc="0CA0B5DE">
      <w:start w:val="1"/>
      <w:numFmt w:val="bullet"/>
      <w:suff w:val="nothing"/>
      <w:lvlText w:val=""/>
      <w:lvlJc w:val="left"/>
      <w:pPr>
        <w:ind w:left="480" w:hanging="480"/>
      </w:pPr>
      <w:rPr>
        <w:rFonts w:ascii="Wingdings" w:hAnsi="Wingdings" w:hint="default"/>
        <w:color w:val="auto"/>
        <w:sz w:val="20"/>
        <w:szCs w:val="20"/>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5FE10217"/>
    <w:multiLevelType w:val="hybridMultilevel"/>
    <w:tmpl w:val="0DE8ED28"/>
    <w:lvl w:ilvl="0" w:tplc="AE3016C8">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0171FC4"/>
    <w:multiLevelType w:val="hybridMultilevel"/>
    <w:tmpl w:val="BBB000EE"/>
    <w:lvl w:ilvl="0" w:tplc="1D0005D8">
      <w:start w:val="1"/>
      <w:numFmt w:val="decimal"/>
      <w:lvlText w:val="%1."/>
      <w:lvlJc w:val="left"/>
      <w:pPr>
        <w:ind w:left="-960" w:hanging="480"/>
      </w:pPr>
      <w:rPr>
        <w:rFonts w:hint="eastAsia"/>
      </w:rPr>
    </w:lvl>
    <w:lvl w:ilvl="1" w:tplc="04090019" w:tentative="1">
      <w:start w:val="1"/>
      <w:numFmt w:val="ideographTraditional"/>
      <w:lvlText w:val="%2、"/>
      <w:lvlJc w:val="left"/>
      <w:pPr>
        <w:ind w:left="-480" w:hanging="480"/>
      </w:pPr>
    </w:lvl>
    <w:lvl w:ilvl="2" w:tplc="0409001B" w:tentative="1">
      <w:start w:val="1"/>
      <w:numFmt w:val="lowerRoman"/>
      <w:lvlText w:val="%3."/>
      <w:lvlJc w:val="right"/>
      <w:pPr>
        <w:ind w:left="0" w:hanging="480"/>
      </w:pPr>
    </w:lvl>
    <w:lvl w:ilvl="3" w:tplc="0409000F" w:tentative="1">
      <w:start w:val="1"/>
      <w:numFmt w:val="decimal"/>
      <w:lvlText w:val="%4."/>
      <w:lvlJc w:val="left"/>
      <w:pPr>
        <w:ind w:left="480" w:hanging="480"/>
      </w:pPr>
    </w:lvl>
    <w:lvl w:ilvl="4" w:tplc="04090019" w:tentative="1">
      <w:start w:val="1"/>
      <w:numFmt w:val="ideographTraditional"/>
      <w:lvlText w:val="%5、"/>
      <w:lvlJc w:val="left"/>
      <w:pPr>
        <w:ind w:left="960" w:hanging="480"/>
      </w:pPr>
    </w:lvl>
    <w:lvl w:ilvl="5" w:tplc="0409001B" w:tentative="1">
      <w:start w:val="1"/>
      <w:numFmt w:val="lowerRoman"/>
      <w:lvlText w:val="%6."/>
      <w:lvlJc w:val="right"/>
      <w:pPr>
        <w:ind w:left="1440" w:hanging="480"/>
      </w:pPr>
    </w:lvl>
    <w:lvl w:ilvl="6" w:tplc="0409000F" w:tentative="1">
      <w:start w:val="1"/>
      <w:numFmt w:val="decimal"/>
      <w:lvlText w:val="%7."/>
      <w:lvlJc w:val="left"/>
      <w:pPr>
        <w:ind w:left="1920" w:hanging="480"/>
      </w:pPr>
    </w:lvl>
    <w:lvl w:ilvl="7" w:tplc="04090019" w:tentative="1">
      <w:start w:val="1"/>
      <w:numFmt w:val="ideographTraditional"/>
      <w:lvlText w:val="%8、"/>
      <w:lvlJc w:val="left"/>
      <w:pPr>
        <w:ind w:left="2400" w:hanging="480"/>
      </w:pPr>
    </w:lvl>
    <w:lvl w:ilvl="8" w:tplc="0409001B" w:tentative="1">
      <w:start w:val="1"/>
      <w:numFmt w:val="lowerRoman"/>
      <w:lvlText w:val="%9."/>
      <w:lvlJc w:val="right"/>
      <w:pPr>
        <w:ind w:left="2880" w:hanging="480"/>
      </w:pPr>
    </w:lvl>
  </w:abstractNum>
  <w:abstractNum w:abstractNumId="35" w15:restartNumberingAfterBreak="0">
    <w:nsid w:val="614613E5"/>
    <w:multiLevelType w:val="hybridMultilevel"/>
    <w:tmpl w:val="90C0BFDA"/>
    <w:lvl w:ilvl="0" w:tplc="1D0005D8">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397645D"/>
    <w:multiLevelType w:val="hybridMultilevel"/>
    <w:tmpl w:val="C51EBCAA"/>
    <w:lvl w:ilvl="0" w:tplc="66CAEE52">
      <w:start w:val="1"/>
      <w:numFmt w:val="decimal"/>
      <w:lvlText w:val="%1."/>
      <w:lvlJc w:val="left"/>
      <w:pPr>
        <w:ind w:left="360" w:hanging="360"/>
      </w:pPr>
      <w:rPr>
        <w:rFonts w:ascii="Times New Roman" w:hAnsi="Times New Roman" w:cs="Times New Roman" w:hint="default"/>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3EC208B"/>
    <w:multiLevelType w:val="hybridMultilevel"/>
    <w:tmpl w:val="5EE01B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4DC25BE"/>
    <w:multiLevelType w:val="hybridMultilevel"/>
    <w:tmpl w:val="B87AC6F0"/>
    <w:lvl w:ilvl="0" w:tplc="8280122C">
      <w:start w:val="1"/>
      <w:numFmt w:val="decimal"/>
      <w:lvlText w:val="%1."/>
      <w:lvlJc w:val="left"/>
      <w:pPr>
        <w:ind w:left="480" w:hanging="480"/>
      </w:pPr>
      <w:rPr>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5884F00"/>
    <w:multiLevelType w:val="hybridMultilevel"/>
    <w:tmpl w:val="D0C827D0"/>
    <w:lvl w:ilvl="0" w:tplc="CA46639E">
      <w:start w:val="1"/>
      <w:numFmt w:val="decimal"/>
      <w:lvlText w:val="%1."/>
      <w:lvlJc w:val="left"/>
      <w:pPr>
        <w:ind w:left="360" w:hanging="360"/>
      </w:pPr>
      <w:rPr>
        <w:rFonts w:ascii="Times New Roman" w:hAnsi="Times New Roman" w:cs="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9762E45"/>
    <w:multiLevelType w:val="hybridMultilevel"/>
    <w:tmpl w:val="424E0C12"/>
    <w:lvl w:ilvl="0" w:tplc="1D0005D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C6C40B7"/>
    <w:multiLevelType w:val="hybridMultilevel"/>
    <w:tmpl w:val="EE829C8C"/>
    <w:lvl w:ilvl="0" w:tplc="1D0005D8">
      <w:start w:val="1"/>
      <w:numFmt w:val="decimal"/>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E352BEA"/>
    <w:multiLevelType w:val="hybridMultilevel"/>
    <w:tmpl w:val="632AB814"/>
    <w:lvl w:ilvl="0" w:tplc="6CB83E7C">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23D5BCF"/>
    <w:multiLevelType w:val="hybridMultilevel"/>
    <w:tmpl w:val="0DE8ED28"/>
    <w:lvl w:ilvl="0" w:tplc="AE3016C8">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3D74619"/>
    <w:multiLevelType w:val="multilevel"/>
    <w:tmpl w:val="84A2B61A"/>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5" w15:restartNumberingAfterBreak="0">
    <w:nsid w:val="7AF67D4E"/>
    <w:multiLevelType w:val="hybridMultilevel"/>
    <w:tmpl w:val="C28646D0"/>
    <w:lvl w:ilvl="0" w:tplc="F3C0C60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E763CA7"/>
    <w:multiLevelType w:val="multilevel"/>
    <w:tmpl w:val="84A2B61A"/>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32"/>
  </w:num>
  <w:num w:numId="2">
    <w:abstractNumId w:val="5"/>
  </w:num>
  <w:num w:numId="3">
    <w:abstractNumId w:val="18"/>
  </w:num>
  <w:num w:numId="4">
    <w:abstractNumId w:val="4"/>
  </w:num>
  <w:num w:numId="5">
    <w:abstractNumId w:val="28"/>
  </w:num>
  <w:num w:numId="6">
    <w:abstractNumId w:val="30"/>
  </w:num>
  <w:num w:numId="7">
    <w:abstractNumId w:val="12"/>
  </w:num>
  <w:num w:numId="8">
    <w:abstractNumId w:val="8"/>
  </w:num>
  <w:num w:numId="9">
    <w:abstractNumId w:val="41"/>
  </w:num>
  <w:num w:numId="10">
    <w:abstractNumId w:val="39"/>
  </w:num>
  <w:num w:numId="11">
    <w:abstractNumId w:val="2"/>
  </w:num>
  <w:num w:numId="12">
    <w:abstractNumId w:val="36"/>
  </w:num>
  <w:num w:numId="13">
    <w:abstractNumId w:val="6"/>
  </w:num>
  <w:num w:numId="14">
    <w:abstractNumId w:val="45"/>
  </w:num>
  <w:num w:numId="15">
    <w:abstractNumId w:val="17"/>
  </w:num>
  <w:num w:numId="16">
    <w:abstractNumId w:val="31"/>
  </w:num>
  <w:num w:numId="17">
    <w:abstractNumId w:val="21"/>
  </w:num>
  <w:num w:numId="18">
    <w:abstractNumId w:val="24"/>
  </w:num>
  <w:num w:numId="19">
    <w:abstractNumId w:val="0"/>
  </w:num>
  <w:num w:numId="20">
    <w:abstractNumId w:val="22"/>
  </w:num>
  <w:num w:numId="21">
    <w:abstractNumId w:val="23"/>
  </w:num>
  <w:num w:numId="22">
    <w:abstractNumId w:val="7"/>
  </w:num>
  <w:num w:numId="23">
    <w:abstractNumId w:val="35"/>
  </w:num>
  <w:num w:numId="24">
    <w:abstractNumId w:val="20"/>
  </w:num>
  <w:num w:numId="25">
    <w:abstractNumId w:val="3"/>
  </w:num>
  <w:num w:numId="26">
    <w:abstractNumId w:val="37"/>
  </w:num>
  <w:num w:numId="27">
    <w:abstractNumId w:val="29"/>
  </w:num>
  <w:num w:numId="28">
    <w:abstractNumId w:val="33"/>
  </w:num>
  <w:num w:numId="29">
    <w:abstractNumId w:val="43"/>
  </w:num>
  <w:num w:numId="30">
    <w:abstractNumId w:val="19"/>
  </w:num>
  <w:num w:numId="31">
    <w:abstractNumId w:val="44"/>
  </w:num>
  <w:num w:numId="32">
    <w:abstractNumId w:val="46"/>
  </w:num>
  <w:num w:numId="33">
    <w:abstractNumId w:val="1"/>
  </w:num>
  <w:num w:numId="34">
    <w:abstractNumId w:val="27"/>
  </w:num>
  <w:num w:numId="35">
    <w:abstractNumId w:val="15"/>
  </w:num>
  <w:num w:numId="36">
    <w:abstractNumId w:val="34"/>
  </w:num>
  <w:num w:numId="37">
    <w:abstractNumId w:val="14"/>
  </w:num>
  <w:num w:numId="38">
    <w:abstractNumId w:val="25"/>
  </w:num>
  <w:num w:numId="39">
    <w:abstractNumId w:val="16"/>
  </w:num>
  <w:num w:numId="40">
    <w:abstractNumId w:val="40"/>
  </w:num>
  <w:num w:numId="41">
    <w:abstractNumId w:val="42"/>
  </w:num>
  <w:num w:numId="42">
    <w:abstractNumId w:val="26"/>
  </w:num>
  <w:num w:numId="43">
    <w:abstractNumId w:val="38"/>
  </w:num>
  <w:num w:numId="44">
    <w:abstractNumId w:val="10"/>
  </w:num>
  <w:num w:numId="45">
    <w:abstractNumId w:val="9"/>
  </w:num>
  <w:num w:numId="46">
    <w:abstractNumId w:val="13"/>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7CD"/>
    <w:rsid w:val="003F561B"/>
    <w:rsid w:val="00592FB0"/>
    <w:rsid w:val="005D3444"/>
    <w:rsid w:val="00686FBF"/>
    <w:rsid w:val="00721299"/>
    <w:rsid w:val="008514B2"/>
    <w:rsid w:val="00A437CD"/>
    <w:rsid w:val="00AB59CA"/>
    <w:rsid w:val="00AD2D1C"/>
    <w:rsid w:val="00B21E71"/>
    <w:rsid w:val="00B81587"/>
    <w:rsid w:val="00B81D4B"/>
    <w:rsid w:val="00CB1168"/>
    <w:rsid w:val="00D6472D"/>
    <w:rsid w:val="00DB66E4"/>
    <w:rsid w:val="00FE40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1F84C10-63DB-4289-BBA6-0DD1445BC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37C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437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樣式6"/>
    <w:basedOn w:val="a"/>
    <w:link w:val="a5"/>
    <w:uiPriority w:val="34"/>
    <w:qFormat/>
    <w:rsid w:val="00A437CD"/>
    <w:pPr>
      <w:ind w:leftChars="200" w:left="480"/>
    </w:pPr>
  </w:style>
  <w:style w:type="character" w:customStyle="1" w:styleId="a5">
    <w:name w:val="清單段落 字元"/>
    <w:aliases w:val="樣式6 字元"/>
    <w:link w:val="a4"/>
    <w:uiPriority w:val="34"/>
    <w:locked/>
    <w:rsid w:val="00A437CD"/>
  </w:style>
  <w:style w:type="table" w:customStyle="1" w:styleId="1">
    <w:name w:val="表格格線1"/>
    <w:basedOn w:val="a1"/>
    <w:next w:val="a3"/>
    <w:uiPriority w:val="39"/>
    <w:rsid w:val="00A437C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81D4B"/>
    <w:pPr>
      <w:tabs>
        <w:tab w:val="center" w:pos="4153"/>
        <w:tab w:val="right" w:pos="8306"/>
      </w:tabs>
      <w:snapToGrid w:val="0"/>
    </w:pPr>
    <w:rPr>
      <w:sz w:val="20"/>
      <w:szCs w:val="20"/>
    </w:rPr>
  </w:style>
  <w:style w:type="character" w:customStyle="1" w:styleId="a7">
    <w:name w:val="頁首 字元"/>
    <w:basedOn w:val="a0"/>
    <w:link w:val="a6"/>
    <w:uiPriority w:val="99"/>
    <w:rsid w:val="00B81D4B"/>
    <w:rPr>
      <w:sz w:val="20"/>
      <w:szCs w:val="20"/>
    </w:rPr>
  </w:style>
  <w:style w:type="paragraph" w:styleId="a8">
    <w:name w:val="footer"/>
    <w:basedOn w:val="a"/>
    <w:link w:val="a9"/>
    <w:uiPriority w:val="99"/>
    <w:unhideWhenUsed/>
    <w:rsid w:val="00B81D4B"/>
    <w:pPr>
      <w:tabs>
        <w:tab w:val="center" w:pos="4153"/>
        <w:tab w:val="right" w:pos="8306"/>
      </w:tabs>
      <w:snapToGrid w:val="0"/>
    </w:pPr>
    <w:rPr>
      <w:sz w:val="20"/>
      <w:szCs w:val="20"/>
    </w:rPr>
  </w:style>
  <w:style w:type="character" w:customStyle="1" w:styleId="a9">
    <w:name w:val="頁尾 字元"/>
    <w:basedOn w:val="a0"/>
    <w:link w:val="a8"/>
    <w:uiPriority w:val="99"/>
    <w:rsid w:val="00B81D4B"/>
    <w:rPr>
      <w:sz w:val="20"/>
      <w:szCs w:val="20"/>
    </w:rPr>
  </w:style>
  <w:style w:type="table" w:customStyle="1" w:styleId="17">
    <w:name w:val="表格格線17"/>
    <w:basedOn w:val="a1"/>
    <w:next w:val="a3"/>
    <w:uiPriority w:val="39"/>
    <w:rsid w:val="00B81D4B"/>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表格格線113"/>
    <w:basedOn w:val="a1"/>
    <w:next w:val="a3"/>
    <w:uiPriority w:val="39"/>
    <w:rsid w:val="00B8158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表格格線119"/>
    <w:basedOn w:val="a1"/>
    <w:next w:val="a3"/>
    <w:uiPriority w:val="39"/>
    <w:rsid w:val="00592FB0"/>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格格線121"/>
    <w:basedOn w:val="a1"/>
    <w:next w:val="a3"/>
    <w:uiPriority w:val="39"/>
    <w:rsid w:val="00CB1168"/>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185</Words>
  <Characters>1060</Characters>
  <Application>Microsoft Office Word</Application>
  <DocSecurity>0</DocSecurity>
  <Lines>8</Lines>
  <Paragraphs>2</Paragraphs>
  <ScaleCrop>false</ScaleCrop>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ADM3114</dc:creator>
  <cp:keywords/>
  <dc:description/>
  <cp:lastModifiedBy>admin</cp:lastModifiedBy>
  <cp:revision>3</cp:revision>
  <cp:lastPrinted>2025-02-25T08:32:00Z</cp:lastPrinted>
  <dcterms:created xsi:type="dcterms:W3CDTF">2026-02-25T02:14:00Z</dcterms:created>
  <dcterms:modified xsi:type="dcterms:W3CDTF">2026-02-25T02:34:00Z</dcterms:modified>
</cp:coreProperties>
</file>